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D5" w:rsidRPr="00150ED5" w:rsidRDefault="00150ED5" w:rsidP="00150ED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82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  <w:t xml:space="preserve">                                </w:t>
      </w:r>
      <w:r w:rsidR="0088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 w:rsidR="0088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 w:rsidR="0088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 w:rsidR="0088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 w:rsidR="008825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Pr="00150ED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bg-BG"/>
        </w:rPr>
        <w:t>Образец №8</w:t>
      </w:r>
    </w:p>
    <w:p w:rsidR="00150ED5" w:rsidRPr="00150ED5" w:rsidRDefault="00150ED5" w:rsidP="00150ED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8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/>
        </w:rPr>
      </w:pPr>
      <w:r w:rsidRPr="00150E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/>
        </w:rPr>
        <w:t>СПИСЪК – ДЕКЛАРАЦИЯ</w:t>
      </w:r>
    </w:p>
    <w:p w:rsidR="00150ED5" w:rsidRPr="00150ED5" w:rsidRDefault="00150ED5" w:rsidP="00150ED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-8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</w:pPr>
      <w:proofErr w:type="spellStart"/>
      <w:r w:rsidRPr="00150E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/>
        </w:rPr>
        <w:t>на</w:t>
      </w:r>
      <w:proofErr w:type="spellEnd"/>
      <w:r w:rsidRPr="00150E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строителните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машини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и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техническото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bg-BG"/>
        </w:rPr>
        <w:t>оборудване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за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изпълнение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на</w:t>
      </w:r>
      <w:proofErr w:type="spellEnd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</w:t>
      </w:r>
      <w:proofErr w:type="spellStart"/>
      <w:r w:rsidRPr="00150E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поръчката</w:t>
      </w:r>
      <w:proofErr w:type="spellEnd"/>
    </w:p>
    <w:p w:rsidR="00150ED5" w:rsidRPr="00150ED5" w:rsidRDefault="00150ED5" w:rsidP="00150ED5">
      <w:pPr>
        <w:widowControl w:val="0"/>
        <w:autoSpaceDE w:val="0"/>
        <w:autoSpaceDN w:val="0"/>
        <w:adjustRightInd w:val="0"/>
        <w:spacing w:after="0" w:line="360" w:lineRule="auto"/>
        <w:ind w:right="-82"/>
        <w:jc w:val="center"/>
        <w:rPr>
          <w:rFonts w:ascii="Times New Roman" w:eastAsia="Batang" w:hAnsi="Times New Roman" w:cs="Times New Roman"/>
          <w:sz w:val="24"/>
          <w:szCs w:val="24"/>
          <w:lang w:val="ru-RU" w:eastAsia="ko-KR"/>
        </w:rPr>
      </w:pPr>
    </w:p>
    <w:p w:rsidR="00150ED5" w:rsidRPr="00150ED5" w:rsidRDefault="00150ED5" w:rsidP="00150ED5">
      <w:pPr>
        <w:spacing w:after="0" w:line="360" w:lineRule="auto"/>
        <w:ind w:right="-82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proofErr w:type="spellStart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Подписаният</w:t>
      </w:r>
      <w:proofErr w:type="spellEnd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>/ата</w:t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</w:p>
    <w:p w:rsidR="00150ED5" w:rsidRPr="00150ED5" w:rsidRDefault="00150ED5" w:rsidP="00150ED5">
      <w:pPr>
        <w:spacing w:after="0" w:line="360" w:lineRule="auto"/>
        <w:ind w:right="-82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150ED5">
        <w:rPr>
          <w:rFonts w:ascii="Times New Roman" w:eastAsia="Times New Roman" w:hAnsi="Times New Roman" w:cs="Times New Roman"/>
          <w:sz w:val="20"/>
          <w:szCs w:val="20"/>
          <w:lang w:val="bg-BG"/>
        </w:rPr>
        <w:t>(трите имена, данни по документ за самоличност, адрес)</w:t>
      </w:r>
    </w:p>
    <w:p w:rsidR="00150ED5" w:rsidRPr="00150ED5" w:rsidRDefault="00150ED5" w:rsidP="00150ED5">
      <w:pPr>
        <w:spacing w:after="0" w:line="360" w:lineRule="auto"/>
        <w:ind w:right="-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в </w:t>
      </w:r>
      <w:proofErr w:type="spellStart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качеството</w:t>
      </w:r>
      <w:proofErr w:type="spellEnd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си </w:t>
      </w:r>
      <w:proofErr w:type="gramStart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на</w:t>
      </w:r>
      <w:proofErr w:type="gramEnd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</w:p>
    <w:p w:rsidR="00150ED5" w:rsidRPr="00150ED5" w:rsidRDefault="00150ED5" w:rsidP="00150ED5">
      <w:pPr>
        <w:spacing w:after="0" w:line="360" w:lineRule="auto"/>
        <w:ind w:right="-82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150ED5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proofErr w:type="spellStart"/>
      <w:r w:rsidRPr="00150ED5">
        <w:rPr>
          <w:rFonts w:ascii="Times New Roman" w:eastAsia="Times New Roman" w:hAnsi="Times New Roman" w:cs="Times New Roman"/>
          <w:sz w:val="20"/>
          <w:szCs w:val="20"/>
          <w:lang w:val="ru-RU"/>
        </w:rPr>
        <w:t>длъжност</w:t>
      </w:r>
      <w:proofErr w:type="spellEnd"/>
      <w:r w:rsidRPr="00150ED5">
        <w:rPr>
          <w:rFonts w:ascii="Times New Roman" w:eastAsia="Times New Roman" w:hAnsi="Times New Roman" w:cs="Times New Roman"/>
          <w:sz w:val="20"/>
          <w:szCs w:val="20"/>
          <w:lang w:val="ru-RU"/>
        </w:rPr>
        <w:t>)</w:t>
      </w:r>
    </w:p>
    <w:p w:rsidR="00150ED5" w:rsidRPr="00150ED5" w:rsidRDefault="00150ED5" w:rsidP="00150ED5">
      <w:pPr>
        <w:spacing w:after="0" w:line="360" w:lineRule="auto"/>
        <w:ind w:right="-82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proofErr w:type="gramStart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на</w:t>
      </w:r>
      <w:proofErr w:type="gramEnd"/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участник:</w:t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ab/>
      </w:r>
    </w:p>
    <w:p w:rsidR="00150ED5" w:rsidRPr="00150ED5" w:rsidRDefault="00150ED5" w:rsidP="00150ED5">
      <w:pPr>
        <w:spacing w:after="0" w:line="360" w:lineRule="auto"/>
        <w:ind w:right="-82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150ED5">
        <w:rPr>
          <w:rFonts w:ascii="Times New Roman" w:eastAsia="Times New Roman" w:hAnsi="Times New Roman" w:cs="Times New Roman"/>
          <w:sz w:val="20"/>
          <w:szCs w:val="20"/>
          <w:lang w:val="ru-RU"/>
        </w:rPr>
        <w:t>(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Наименование, ЕИК, седалище и адрес на управление, адрес за </w:t>
      </w:r>
      <w:proofErr w:type="spellStart"/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кореспонд</w:t>
      </w:r>
      <w:proofErr w:type="spellEnd"/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bg-BG"/>
        </w:rPr>
        <w:t>.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, телефон, факс, 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</w:rPr>
        <w:t>e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-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</w:rPr>
        <w:t>mail</w:t>
      </w:r>
      <w:r w:rsidRPr="00150ED5">
        <w:rPr>
          <w:rFonts w:ascii="Times New Roman" w:eastAsia="Times New Roman" w:hAnsi="Times New Roman" w:cs="Times New Roman"/>
          <w:bCs/>
          <w:sz w:val="20"/>
          <w:szCs w:val="20"/>
          <w:lang w:val="bg-BG"/>
        </w:rPr>
        <w:t>)</w:t>
      </w:r>
    </w:p>
    <w:p w:rsidR="00150ED5" w:rsidRPr="00150ED5" w:rsidRDefault="00150ED5" w:rsidP="00150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 w:cs="Times New Roman"/>
          <w:b/>
          <w:sz w:val="24"/>
          <w:szCs w:val="24"/>
          <w:u w:val="single"/>
          <w:lang w:val="bg-BG" w:eastAsia="ko-KR"/>
        </w:rPr>
      </w:pPr>
      <w:r w:rsidRPr="00150ED5">
        <w:rPr>
          <w:rFonts w:ascii="Times New Roman" w:eastAsia="Batang" w:hAnsi="Times New Roman" w:cs="Times New Roman"/>
          <w:lang w:val="bg-BG" w:eastAsia="ko-KR"/>
        </w:rPr>
        <w:t>Във връзка с подадена оферта</w:t>
      </w:r>
      <w:r w:rsidRPr="00150ED5">
        <w:rPr>
          <w:rFonts w:ascii="Times New Roman" w:eastAsia="Batang" w:hAnsi="Times New Roman" w:cs="Times New Roman"/>
          <w:b/>
          <w:lang w:val="bg-BG" w:eastAsia="ko-KR"/>
        </w:rPr>
        <w:t xml:space="preserve"> </w:t>
      </w:r>
      <w:r w:rsidRPr="00150ED5">
        <w:rPr>
          <w:rFonts w:ascii="Times New Roman" w:eastAsia="Batang" w:hAnsi="Times New Roman" w:cs="Times New Roman"/>
          <w:lang w:val="ru-RU" w:eastAsia="ko-KR"/>
        </w:rPr>
        <w:t xml:space="preserve">за </w:t>
      </w:r>
      <w:proofErr w:type="spellStart"/>
      <w:r w:rsidRPr="00150ED5">
        <w:rPr>
          <w:rFonts w:ascii="Times New Roman" w:eastAsia="Batang" w:hAnsi="Times New Roman" w:cs="Times New Roman"/>
          <w:lang w:val="ru-RU" w:eastAsia="ko-KR"/>
        </w:rPr>
        <w:t>изпълнение</w:t>
      </w:r>
      <w:proofErr w:type="spellEnd"/>
      <w:r w:rsidRPr="00150ED5">
        <w:rPr>
          <w:rFonts w:ascii="Times New Roman" w:eastAsia="Batang" w:hAnsi="Times New Roman" w:cs="Times New Roman"/>
          <w:lang w:val="ru-RU" w:eastAsia="ko-KR"/>
        </w:rPr>
        <w:t xml:space="preserve"> на </w:t>
      </w:r>
      <w:proofErr w:type="spellStart"/>
      <w:r w:rsidRPr="00150ED5">
        <w:rPr>
          <w:rFonts w:ascii="Times New Roman" w:eastAsia="Batang" w:hAnsi="Times New Roman" w:cs="Times New Roman"/>
          <w:lang w:val="ru-RU" w:eastAsia="ko-KR"/>
        </w:rPr>
        <w:t>обществена</w:t>
      </w:r>
      <w:proofErr w:type="spellEnd"/>
      <w:r w:rsidRPr="00150ED5">
        <w:rPr>
          <w:rFonts w:ascii="Times New Roman" w:eastAsia="Batang" w:hAnsi="Times New Roman" w:cs="Times New Roman"/>
          <w:lang w:val="ru-RU" w:eastAsia="ko-KR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lang w:val="ru-RU" w:eastAsia="ko-KR"/>
        </w:rPr>
        <w:t>поръчка</w:t>
      </w:r>
      <w:proofErr w:type="spellEnd"/>
      <w:r w:rsidRPr="00150ED5">
        <w:rPr>
          <w:rFonts w:ascii="Times New Roman" w:eastAsia="Batang" w:hAnsi="Times New Roman" w:cs="Times New Roman"/>
          <w:lang w:val="ru-RU" w:eastAsia="ko-KR"/>
        </w:rPr>
        <w:t xml:space="preserve"> с </w:t>
      </w:r>
      <w:r w:rsidRPr="00150ED5">
        <w:rPr>
          <w:rFonts w:ascii="Times New Roman" w:eastAsia="Batang" w:hAnsi="Times New Roman" w:cs="Times New Roman"/>
          <w:lang w:val="bg-BG" w:eastAsia="ko-KR"/>
        </w:rPr>
        <w:t xml:space="preserve">предмет: </w:t>
      </w:r>
      <w:r w:rsidRPr="00150ED5">
        <w:rPr>
          <w:rFonts w:ascii="Times New Roman" w:eastAsia="Batang" w:hAnsi="Times New Roman" w:cs="Times New Roman"/>
          <w:b/>
          <w:color w:val="000000"/>
          <w:sz w:val="24"/>
          <w:szCs w:val="24"/>
          <w:lang w:val="bg-BG" w:eastAsia="bg-BG"/>
        </w:rPr>
        <w:t xml:space="preserve">„Изграждане на високотехнологична система за пасивно </w:t>
      </w:r>
      <w:proofErr w:type="spellStart"/>
      <w:r w:rsidRPr="00150ED5">
        <w:rPr>
          <w:rFonts w:ascii="Times New Roman" w:eastAsia="Batang" w:hAnsi="Times New Roman" w:cs="Times New Roman"/>
          <w:b/>
          <w:color w:val="000000"/>
          <w:sz w:val="24"/>
          <w:szCs w:val="24"/>
          <w:lang w:val="bg-BG" w:eastAsia="bg-BG"/>
        </w:rPr>
        <w:t>пожаронаблюдение</w:t>
      </w:r>
      <w:proofErr w:type="spellEnd"/>
      <w:r w:rsidRPr="00150ED5">
        <w:rPr>
          <w:rFonts w:ascii="Times New Roman" w:eastAsia="Batang" w:hAnsi="Times New Roman" w:cs="Times New Roman"/>
          <w:b/>
          <w:color w:val="000000"/>
          <w:sz w:val="24"/>
          <w:szCs w:val="24"/>
          <w:lang w:val="bg-BG" w:eastAsia="bg-BG"/>
        </w:rPr>
        <w:t xml:space="preserve"> в общинските горски територии, стопанисвани и управлявани от Община Стара Загора“</w:t>
      </w:r>
      <w:r w:rsidRPr="00150ED5">
        <w:rPr>
          <w:rFonts w:ascii="Times New Roman" w:eastAsia="Batang" w:hAnsi="Times New Roman" w:cs="Times New Roman"/>
          <w:sz w:val="24"/>
          <w:szCs w:val="24"/>
          <w:lang w:val="bg-BG" w:eastAsia="ko-KR"/>
        </w:rPr>
        <w:tab/>
      </w:r>
    </w:p>
    <w:p w:rsidR="00150ED5" w:rsidRPr="00150ED5" w:rsidRDefault="00150ED5" w:rsidP="00150ED5">
      <w:pPr>
        <w:widowControl w:val="0"/>
        <w:autoSpaceDE w:val="0"/>
        <w:autoSpaceDN w:val="0"/>
        <w:adjustRightInd w:val="0"/>
        <w:spacing w:after="0" w:line="360" w:lineRule="auto"/>
        <w:ind w:right="-82"/>
        <w:jc w:val="center"/>
        <w:rPr>
          <w:rFonts w:ascii="Times New Roman" w:eastAsia="Batang" w:hAnsi="Times New Roman" w:cs="Times New Roman"/>
          <w:b/>
          <w:sz w:val="24"/>
          <w:szCs w:val="24"/>
          <w:lang w:val="bg-BG" w:eastAsia="ko-KR"/>
        </w:rPr>
      </w:pPr>
      <w:r w:rsidRPr="00150ED5">
        <w:rPr>
          <w:rFonts w:ascii="Times New Roman" w:eastAsia="Batang" w:hAnsi="Times New Roman" w:cs="Times New Roman"/>
          <w:b/>
          <w:sz w:val="24"/>
          <w:szCs w:val="24"/>
          <w:lang w:val="bg-BG" w:eastAsia="ko-KR"/>
        </w:rPr>
        <w:t>Д Е К Л А Р И Р А М, че:</w:t>
      </w:r>
    </w:p>
    <w:p w:rsidR="00150ED5" w:rsidRPr="00150ED5" w:rsidRDefault="00150ED5" w:rsidP="00150ED5">
      <w:pPr>
        <w:widowControl w:val="0"/>
        <w:autoSpaceDE w:val="0"/>
        <w:autoSpaceDN w:val="0"/>
        <w:adjustRightInd w:val="0"/>
        <w:spacing w:after="0" w:line="360" w:lineRule="auto"/>
        <w:ind w:right="-82"/>
        <w:jc w:val="both"/>
        <w:rPr>
          <w:rFonts w:ascii="Times New Roman" w:eastAsia="Batang" w:hAnsi="Times New Roman" w:cs="Times New Roman"/>
          <w:sz w:val="24"/>
          <w:szCs w:val="24"/>
          <w:lang w:val="ru-RU" w:eastAsia="ko-KR"/>
        </w:rPr>
      </w:pPr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За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изпълнение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на </w:t>
      </w:r>
      <w:r w:rsidRPr="00150ED5">
        <w:rPr>
          <w:rFonts w:ascii="Times New Roman" w:eastAsia="Batang" w:hAnsi="Times New Roman" w:cs="Times New Roman"/>
          <w:sz w:val="24"/>
          <w:szCs w:val="24"/>
          <w:lang w:val="bg-BG" w:eastAsia="ko-KR"/>
        </w:rPr>
        <w:t xml:space="preserve">настоящата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обществена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поръчка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r w:rsidRPr="00150ED5">
        <w:rPr>
          <w:rFonts w:ascii="Times New Roman" w:eastAsia="Batang" w:hAnsi="Times New Roman" w:cs="Times New Roman"/>
          <w:sz w:val="24"/>
          <w:szCs w:val="24"/>
          <w:lang w:val="bg-BG" w:eastAsia="ko-KR"/>
        </w:rPr>
        <w:t xml:space="preserve">сме ангажирали и имаме на разположение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следните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>строителни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>машини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 xml:space="preserve"> и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>техническо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bg-BG"/>
        </w:rPr>
        <w:t>оборудване</w:t>
      </w:r>
      <w:proofErr w:type="spellEnd"/>
      <w:r w:rsidRPr="00150ED5">
        <w:rPr>
          <w:rFonts w:ascii="Times New Roman" w:eastAsia="Batang" w:hAnsi="Times New Roman" w:cs="Times New Roman"/>
          <w:i/>
          <w:sz w:val="20"/>
          <w:szCs w:val="20"/>
          <w:u w:val="single"/>
          <w:lang w:val="ru-RU" w:eastAsia="bg-BG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съгласно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изискванията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 xml:space="preserve"> на </w:t>
      </w:r>
      <w:proofErr w:type="spellStart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Възложителя</w:t>
      </w:r>
      <w:proofErr w:type="spellEnd"/>
      <w:r w:rsidRPr="00150ED5">
        <w:rPr>
          <w:rFonts w:ascii="Times New Roman" w:eastAsia="Batang" w:hAnsi="Times New Roman" w:cs="Times New Roman"/>
          <w:sz w:val="24"/>
          <w:szCs w:val="24"/>
          <w:lang w:val="ru-RU" w:eastAsia="ko-KR"/>
        </w:rPr>
        <w:t>:</w:t>
      </w: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510"/>
        <w:gridCol w:w="3060"/>
      </w:tblGrid>
      <w:tr w:rsidR="00B946EA" w:rsidRPr="00150ED5" w:rsidTr="00B946EA">
        <w:tc>
          <w:tcPr>
            <w:tcW w:w="3369" w:type="dxa"/>
            <w:vAlign w:val="center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bg-BG" w:eastAsia="ko-KR"/>
              </w:rPr>
            </w:pPr>
            <w:r w:rsidRPr="00150ED5">
              <w:rPr>
                <w:rFonts w:ascii="Times New Roman" w:eastAsia="Batang" w:hAnsi="Times New Roman" w:cs="Times New Roman"/>
                <w:sz w:val="24"/>
                <w:szCs w:val="24"/>
                <w:lang w:val="bg-BG" w:eastAsia="ko-KR"/>
              </w:rPr>
              <w:t>Наименование</w:t>
            </w:r>
          </w:p>
        </w:tc>
        <w:tc>
          <w:tcPr>
            <w:tcW w:w="3510" w:type="dxa"/>
            <w:vAlign w:val="center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  <w:r w:rsidRPr="00150ED5"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  <w:t xml:space="preserve">Марка, </w:t>
            </w:r>
            <w:proofErr w:type="spellStart"/>
            <w:r w:rsidRPr="00150ED5"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  <w:t>модел</w:t>
            </w:r>
            <w:proofErr w:type="spellEnd"/>
          </w:p>
        </w:tc>
        <w:tc>
          <w:tcPr>
            <w:tcW w:w="3060" w:type="dxa"/>
            <w:vAlign w:val="center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  <w:bookmarkStart w:id="0" w:name="_GoBack"/>
            <w:bookmarkEnd w:id="0"/>
            <w:r w:rsidRPr="00150ED5"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  <w:t xml:space="preserve">Основание за </w:t>
            </w:r>
            <w:proofErr w:type="spellStart"/>
            <w:r w:rsidRPr="00150ED5"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  <w:t>ползване</w:t>
            </w:r>
            <w:proofErr w:type="spellEnd"/>
          </w:p>
        </w:tc>
      </w:tr>
      <w:tr w:rsidR="00B946EA" w:rsidRPr="00150ED5" w:rsidTr="00B946EA">
        <w:tc>
          <w:tcPr>
            <w:tcW w:w="3369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3510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3060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</w:tr>
      <w:tr w:rsidR="00B946EA" w:rsidRPr="00150ED5" w:rsidTr="00B946EA">
        <w:tc>
          <w:tcPr>
            <w:tcW w:w="3369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3510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  <w:tc>
          <w:tcPr>
            <w:tcW w:w="3060" w:type="dxa"/>
          </w:tcPr>
          <w:p w:rsidR="00B946EA" w:rsidRPr="00150ED5" w:rsidRDefault="00B946EA" w:rsidP="00150ED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-82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ru-RU" w:eastAsia="ko-KR"/>
              </w:rPr>
            </w:pPr>
          </w:p>
        </w:tc>
      </w:tr>
    </w:tbl>
    <w:p w:rsidR="00150ED5" w:rsidRPr="00150ED5" w:rsidRDefault="00150ED5" w:rsidP="00150ED5">
      <w:pPr>
        <w:widowControl w:val="0"/>
        <w:autoSpaceDE w:val="0"/>
        <w:autoSpaceDN w:val="0"/>
        <w:adjustRightInd w:val="0"/>
        <w:spacing w:after="0" w:line="360" w:lineRule="auto"/>
        <w:ind w:right="-82"/>
        <w:jc w:val="both"/>
        <w:rPr>
          <w:rFonts w:ascii="Times New Roman" w:eastAsia="Batang" w:hAnsi="Times New Roman" w:cs="Times New Roman"/>
          <w:i/>
          <w:sz w:val="24"/>
          <w:szCs w:val="24"/>
          <w:lang w:val="bg-BG" w:eastAsia="ko-KR"/>
        </w:rPr>
      </w:pPr>
    </w:p>
    <w:p w:rsidR="00150ED5" w:rsidRDefault="00150ED5" w:rsidP="00150ED5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  <w:r w:rsidRPr="00150ED5">
        <w:rPr>
          <w:rFonts w:ascii="Times New Roman" w:eastAsia="Batang" w:hAnsi="Times New Roman" w:cs="Times New Roman"/>
          <w:sz w:val="24"/>
          <w:szCs w:val="24"/>
          <w:lang w:val="bg-BG" w:eastAsia="ko-KR"/>
        </w:rPr>
        <w:t xml:space="preserve">Прилагаме документи, доказващи основанието за ползване. </w:t>
      </w:r>
    </w:p>
    <w:p w:rsidR="0088255F" w:rsidRDefault="0088255F" w:rsidP="00150ED5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88255F" w:rsidRPr="00150ED5" w:rsidRDefault="0088255F" w:rsidP="00150ED5">
      <w:pPr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ascii="Times New Roman" w:eastAsia="Batang" w:hAnsi="Times New Roman" w:cs="Times New Roman"/>
          <w:sz w:val="24"/>
          <w:szCs w:val="24"/>
          <w:lang w:val="bg-BG" w:eastAsia="ko-KR"/>
        </w:rPr>
      </w:pPr>
    </w:p>
    <w:p w:rsidR="00150ED5" w:rsidRPr="00150ED5" w:rsidRDefault="00150ED5" w:rsidP="00150ED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Дата: .........                                    </w:t>
      </w: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150ED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ДЕКЛАРАТОР:</w:t>
      </w: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......................................</w:t>
      </w:r>
    </w:p>
    <w:p w:rsidR="00FD5056" w:rsidRPr="00150ED5" w:rsidRDefault="00150ED5" w:rsidP="00150ED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                                                                                      </w:t>
      </w:r>
      <w:r w:rsidRPr="00150ED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  (подпис) </w:t>
      </w:r>
    </w:p>
    <w:sectPr w:rsidR="00FD5056" w:rsidRPr="00150ED5" w:rsidSect="0088255F">
      <w:headerReference w:type="default" r:id="rId7"/>
      <w:footerReference w:type="default" r:id="rId8"/>
      <w:pgSz w:w="12240" w:h="15840"/>
      <w:pgMar w:top="1440" w:right="90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5F" w:rsidRDefault="0088255F" w:rsidP="0088255F">
      <w:pPr>
        <w:spacing w:after="0" w:line="240" w:lineRule="auto"/>
      </w:pPr>
      <w:r>
        <w:separator/>
      </w:r>
    </w:p>
  </w:endnote>
  <w:endnote w:type="continuationSeparator" w:id="0">
    <w:p w:rsidR="0088255F" w:rsidRDefault="0088255F" w:rsidP="00882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5F" w:rsidRPr="0088255F" w:rsidRDefault="0088255F" w:rsidP="0088255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ind w:right="360"/>
      <w:jc w:val="center"/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</w:pPr>
    <w:r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  <w:t>О</w:t>
    </w:r>
    <w:r w:rsidRPr="0088255F"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  <w:t>ткрита процедура за възлагане на обществена поръчка с предмет:</w:t>
    </w:r>
  </w:p>
  <w:p w:rsidR="0088255F" w:rsidRPr="0088255F" w:rsidRDefault="0088255F" w:rsidP="0088255F">
    <w:pPr>
      <w:autoSpaceDE w:val="0"/>
      <w:spacing w:after="0" w:line="240" w:lineRule="auto"/>
      <w:ind w:right="360"/>
      <w:jc w:val="center"/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</w:pPr>
    <w:r w:rsidRPr="0088255F"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  <w:t xml:space="preserve">„Изграждане на високотехнологична система за пасивно </w:t>
    </w:r>
    <w:proofErr w:type="spellStart"/>
    <w:r w:rsidRPr="0088255F"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  <w:t>пожаронаблюдение</w:t>
    </w:r>
    <w:proofErr w:type="spellEnd"/>
    <w:r w:rsidRPr="0088255F">
      <w:rPr>
        <w:rFonts w:ascii="Times New Roman" w:eastAsia="Batang" w:hAnsi="Times New Roman" w:cs="Times New Roman"/>
        <w:b/>
        <w:i/>
        <w:sz w:val="16"/>
        <w:szCs w:val="16"/>
        <w:lang w:val="bg-BG" w:eastAsia="ko-KR"/>
      </w:rPr>
      <w:t xml:space="preserve"> в общинските горски територии, стопанисвани и управлявани от Община Стара Загора“</w:t>
    </w:r>
  </w:p>
  <w:p w:rsidR="0088255F" w:rsidRDefault="008825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5F" w:rsidRDefault="0088255F" w:rsidP="0088255F">
      <w:pPr>
        <w:spacing w:after="0" w:line="240" w:lineRule="auto"/>
      </w:pPr>
      <w:r>
        <w:separator/>
      </w:r>
    </w:p>
  </w:footnote>
  <w:footnote w:type="continuationSeparator" w:id="0">
    <w:p w:rsidR="0088255F" w:rsidRDefault="0088255F" w:rsidP="00882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55F" w:rsidRDefault="0088255F">
    <w:pPr>
      <w:pStyle w:val="Header"/>
    </w:pPr>
    <w:r w:rsidRPr="0088255F">
      <w:rPr>
        <w:rFonts w:ascii="Times New Roman" w:eastAsia="Times New Roman" w:hAnsi="Times New Roman" w:cs="Times New Roman"/>
        <w:sz w:val="24"/>
        <w:szCs w:val="24"/>
        <w:lang w:val="bg-BG"/>
      </w:rPr>
      <w:t xml:space="preserve">     </w:t>
    </w:r>
    <w:r>
      <w:rPr>
        <w:rFonts w:ascii="Times New Roman" w:eastAsia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3A8E95" wp14:editId="6A7CB6EE">
              <wp:simplePos x="0" y="0"/>
              <wp:positionH relativeFrom="column">
                <wp:posOffset>1270000</wp:posOffset>
              </wp:positionH>
              <wp:positionV relativeFrom="paragraph">
                <wp:posOffset>83820</wp:posOffset>
              </wp:positionV>
              <wp:extent cx="3683000" cy="685800"/>
              <wp:effectExtent l="0" t="635" r="0" b="0"/>
              <wp:wrapSquare wrapText="bothSides"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83000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255F" w:rsidRDefault="0088255F" w:rsidP="0088255F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</w:rPr>
                            <w:t>П</w:t>
                          </w:r>
                          <w:r>
                            <w:rPr>
                              <w:b/>
                              <w:sz w:val="16"/>
                              <w:szCs w:val="16"/>
                            </w:rPr>
                            <w:t>РОГРАМА ЗА РАЗВИТИЕ НА СЕЛСКИТЕ РАЙОНИ 2007-2013</w:t>
                          </w:r>
                        </w:p>
                        <w:p w:rsidR="0088255F" w:rsidRDefault="0088255F" w:rsidP="0088255F">
                          <w:pPr>
                            <w:pStyle w:val="Header"/>
                            <w:jc w:val="center"/>
                            <w:rPr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sz w:val="16"/>
                              <w:szCs w:val="16"/>
                            </w:rPr>
                            <w:t>ЕВРОПЕЙСКИ ЗЕМЕДЕЛСКИ ФОНД ЗА РАЗВИТИЕ НА СЕЛСКИТЕ РАЙОНИ:</w:t>
                          </w:r>
                        </w:p>
                        <w:p w:rsidR="0088255F" w:rsidRDefault="0088255F" w:rsidP="0088255F">
                          <w:pPr>
                            <w:pStyle w:val="Header"/>
                            <w:jc w:val="center"/>
                            <w:rPr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b/>
                              <w:i/>
                              <w:sz w:val="16"/>
                              <w:szCs w:val="16"/>
                            </w:rPr>
                            <w:t>„ЕВРОПА ИНВЕСТИРА В СЕЛСКИТЕ РАЙОНИ“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00pt;margin-top:6.6pt;width:290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" stroked="f">
              <v:textbox>
                <w:txbxContent>
                  <w:p w:rsidR="0088255F" w:rsidRDefault="0088255F" w:rsidP="0088255F">
                    <w:pPr>
                      <w:pStyle w:val="Header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</w:rPr>
                      <w:t>П</w:t>
                    </w:r>
                    <w:r>
                      <w:rPr>
                        <w:b/>
                        <w:sz w:val="16"/>
                        <w:szCs w:val="16"/>
                      </w:rPr>
                      <w:t>РОГРАМА ЗА РАЗВИТИЕ НА СЕЛСКИТЕ РАЙОНИ 2007-2013</w:t>
                    </w:r>
                  </w:p>
                  <w:p w:rsidR="0088255F" w:rsidRDefault="0088255F" w:rsidP="0088255F">
                    <w:pPr>
                      <w:pStyle w:val="Header"/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>
                      <w:rPr>
                        <w:b/>
                        <w:sz w:val="16"/>
                        <w:szCs w:val="16"/>
                      </w:rPr>
                      <w:t>ЕВРОПЕЙСКИ ЗЕМЕДЕЛСКИ ФОНД ЗА РАЗВИТИЕ НА СЕЛСКИТЕ РАЙОНИ:</w:t>
                    </w:r>
                  </w:p>
                  <w:p w:rsidR="0088255F" w:rsidRDefault="0088255F" w:rsidP="0088255F">
                    <w:pPr>
                      <w:pStyle w:val="Header"/>
                      <w:jc w:val="center"/>
                      <w:rPr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b/>
                        <w:i/>
                        <w:sz w:val="16"/>
                        <w:szCs w:val="16"/>
                      </w:rPr>
                      <w:t>„ЕВРОПА ИНВЕСТИРА В СЕЛСКИТЕ РАЙОНИ“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8255F">
      <w:rPr>
        <w:rFonts w:ascii="Times New Roman" w:eastAsia="Times New Roman" w:hAnsi="Times New Roman" w:cs="Times New Roman"/>
        <w:sz w:val="24"/>
        <w:szCs w:val="24"/>
        <w:lang w:val="bg-BG"/>
      </w:rPr>
      <w:t xml:space="preserve"> </w:t>
    </w:r>
    <w:r>
      <w:rPr>
        <w:rFonts w:ascii="Times New Roman" w:eastAsia="Times New Roman" w:hAnsi="Times New Roman" w:cs="Times New Roman"/>
        <w:i/>
        <w:noProof/>
        <w:sz w:val="24"/>
        <w:szCs w:val="24"/>
      </w:rPr>
      <w:drawing>
        <wp:inline distT="0" distB="0" distL="0" distR="0" wp14:anchorId="4D82A945" wp14:editId="28A4899E">
          <wp:extent cx="989330" cy="6381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933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88255F">
      <w:rPr>
        <w:rFonts w:ascii="Times New Roman" w:eastAsia="Times New Roman" w:hAnsi="Times New Roman" w:cs="Times New Roman"/>
        <w:sz w:val="24"/>
        <w:szCs w:val="24"/>
        <w:lang w:val="bg-BG"/>
      </w:rPr>
      <w:t xml:space="preserve">                        </w:t>
    </w:r>
    <w:r w:rsidRPr="0088255F">
      <w:rPr>
        <w:rFonts w:ascii="Times New Roman" w:eastAsia="Times New Roman" w:hAnsi="Times New Roman" w:cs="Times New Roman"/>
        <w:sz w:val="24"/>
        <w:szCs w:val="24"/>
      </w:rPr>
      <w:t xml:space="preserve">                                                                         </w:t>
    </w:r>
    <w:r>
      <w:rPr>
        <w:rFonts w:ascii="Times New Roman" w:eastAsia="Times New Roman" w:hAnsi="Times New Roman" w:cs="Times New Roman"/>
        <w:b/>
        <w:noProof/>
        <w:sz w:val="24"/>
        <w:szCs w:val="24"/>
      </w:rPr>
      <w:drawing>
        <wp:inline distT="0" distB="0" distL="0" distR="0" wp14:anchorId="4B404C2A" wp14:editId="7CB6B1F5">
          <wp:extent cx="1126490" cy="760730"/>
          <wp:effectExtent l="0" t="0" r="0" b="1270"/>
          <wp:docPr id="1" name="Picture 1" descr="Description: http://www.mzh.government.bg/MZH/Libraries/Photo_Gallery/LOGO_Zemedelie_Kompoziciya_01_1_3.sflb.ashx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http://www.mzh.government.bg/MZH/Libraries/Photo_Gallery/LOGO_Zemedelie_Kompoziciya_01_1_3.sflb.ashx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D5"/>
    <w:rsid w:val="00150ED5"/>
    <w:rsid w:val="001D3C57"/>
    <w:rsid w:val="00673D0B"/>
    <w:rsid w:val="0088255F"/>
    <w:rsid w:val="00B946EA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Знак Знак Char Char Char Знак Знак"/>
    <w:basedOn w:val="Normal"/>
    <w:rsid w:val="00150ED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8825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55F"/>
  </w:style>
  <w:style w:type="paragraph" w:styleId="Footer">
    <w:name w:val="footer"/>
    <w:basedOn w:val="Normal"/>
    <w:link w:val="FooterChar"/>
    <w:uiPriority w:val="99"/>
    <w:unhideWhenUsed/>
    <w:rsid w:val="008825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55F"/>
  </w:style>
  <w:style w:type="paragraph" w:styleId="BalloonText">
    <w:name w:val="Balloon Text"/>
    <w:basedOn w:val="Normal"/>
    <w:link w:val="BalloonTextChar"/>
    <w:uiPriority w:val="99"/>
    <w:semiHidden/>
    <w:unhideWhenUsed/>
    <w:rsid w:val="00882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5F"/>
    <w:rPr>
      <w:rFonts w:ascii="Tahoma" w:hAnsi="Tahoma" w:cs="Tahoma"/>
      <w:sz w:val="16"/>
      <w:szCs w:val="16"/>
    </w:rPr>
  </w:style>
  <w:style w:type="paragraph" w:customStyle="1" w:styleId="CharCharCharCharCharChar0">
    <w:name w:val="Char Char Char Знак Знак Char Char Char Знак Знак"/>
    <w:basedOn w:val="Normal"/>
    <w:rsid w:val="008825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Знак Знак Char Char Char Знак Знак"/>
    <w:basedOn w:val="Normal"/>
    <w:rsid w:val="00150ED5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8825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55F"/>
  </w:style>
  <w:style w:type="paragraph" w:styleId="Footer">
    <w:name w:val="footer"/>
    <w:basedOn w:val="Normal"/>
    <w:link w:val="FooterChar"/>
    <w:uiPriority w:val="99"/>
    <w:unhideWhenUsed/>
    <w:rsid w:val="0088255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55F"/>
  </w:style>
  <w:style w:type="paragraph" w:styleId="BalloonText">
    <w:name w:val="Balloon Text"/>
    <w:basedOn w:val="Normal"/>
    <w:link w:val="BalloonTextChar"/>
    <w:uiPriority w:val="99"/>
    <w:semiHidden/>
    <w:unhideWhenUsed/>
    <w:rsid w:val="00882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5F"/>
    <w:rPr>
      <w:rFonts w:ascii="Tahoma" w:hAnsi="Tahoma" w:cs="Tahoma"/>
      <w:sz w:val="16"/>
      <w:szCs w:val="16"/>
    </w:rPr>
  </w:style>
  <w:style w:type="paragraph" w:customStyle="1" w:styleId="CharCharCharCharCharChar0">
    <w:name w:val="Char Char Char Знак Знак Char Char Char Знак Знак"/>
    <w:basedOn w:val="Normal"/>
    <w:rsid w:val="0088255F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hyperlink" Target="http://prsr.government.b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3</cp:revision>
  <cp:lastPrinted>2014-01-09T08:01:00Z</cp:lastPrinted>
  <dcterms:created xsi:type="dcterms:W3CDTF">2013-10-02T12:30:00Z</dcterms:created>
  <dcterms:modified xsi:type="dcterms:W3CDTF">2014-01-09T08:01:00Z</dcterms:modified>
</cp:coreProperties>
</file>