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9E" w:rsidRPr="00DB0533" w:rsidRDefault="0096069E" w:rsidP="0096069E">
      <w:pPr>
        <w:jc w:val="right"/>
        <w:rPr>
          <w:b/>
          <w:bCs/>
          <w:i/>
          <w:szCs w:val="24"/>
          <w:lang w:val="bg-BG"/>
        </w:rPr>
      </w:pPr>
      <w:bookmarkStart w:id="0" w:name="_GoBack"/>
      <w:bookmarkEnd w:id="0"/>
      <w:r w:rsidRPr="00595CDA">
        <w:rPr>
          <w:b/>
          <w:bCs/>
          <w:i/>
          <w:szCs w:val="24"/>
          <w:lang w:val="bg-BG"/>
        </w:rPr>
        <w:t>ОБРАЗЕЦ №</w:t>
      </w:r>
      <w:r>
        <w:rPr>
          <w:b/>
          <w:bCs/>
          <w:i/>
          <w:szCs w:val="24"/>
          <w:lang w:val="en-US"/>
        </w:rPr>
        <w:t xml:space="preserve"> </w:t>
      </w:r>
      <w:r>
        <w:rPr>
          <w:b/>
          <w:bCs/>
          <w:i/>
          <w:szCs w:val="24"/>
          <w:lang w:val="bg-BG"/>
        </w:rPr>
        <w:t>7</w:t>
      </w:r>
    </w:p>
    <w:p w:rsidR="0096069E" w:rsidRPr="00F37286" w:rsidRDefault="0096069E" w:rsidP="0096069E">
      <w:pPr>
        <w:spacing w:line="360" w:lineRule="auto"/>
        <w:rPr>
          <w:b/>
          <w:bCs/>
          <w:i/>
          <w:szCs w:val="24"/>
          <w:lang w:val="bg-BG"/>
        </w:rPr>
      </w:pP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БАНКОВА ГАРАНЦИЯ</w:t>
      </w:r>
    </w:p>
    <w:p w:rsidR="0096069E" w:rsidRDefault="0096069E" w:rsidP="0096069E">
      <w:pPr>
        <w:autoSpaceDE w:val="0"/>
        <w:autoSpaceDN w:val="0"/>
        <w:adjustRightInd w:val="0"/>
        <w:spacing w:line="360" w:lineRule="auto"/>
        <w:ind w:firstLine="288"/>
        <w:jc w:val="center"/>
        <w:rPr>
          <w:rFonts w:eastAsia="Verdana-Bold"/>
          <w:b/>
          <w:bCs/>
          <w:szCs w:val="24"/>
          <w:lang w:val="bg-BG"/>
        </w:rPr>
      </w:pPr>
      <w:r w:rsidRPr="00816F75">
        <w:rPr>
          <w:rFonts w:eastAsia="Verdana-Bold"/>
          <w:b/>
          <w:bCs/>
          <w:szCs w:val="24"/>
          <w:lang w:val="bg-BG"/>
        </w:rPr>
        <w:t>ЗА УЧАСТИЕ В ПРОЦЕДУРА ЗА ВЪЗЛАГАНЕ НА ОБЩЕСТВЕНА ПОРЪЧКА</w:t>
      </w:r>
    </w:p>
    <w:p w:rsidR="0096069E" w:rsidRPr="00816F75" w:rsidRDefault="0096069E" w:rsidP="0096069E">
      <w:pPr>
        <w:autoSpaceDE w:val="0"/>
        <w:autoSpaceDN w:val="0"/>
        <w:adjustRightInd w:val="0"/>
        <w:spacing w:line="360" w:lineRule="auto"/>
        <w:ind w:firstLine="288"/>
        <w:jc w:val="center"/>
        <w:rPr>
          <w:rFonts w:eastAsia="Verdana-Bold"/>
          <w:b/>
          <w:bCs/>
          <w:szCs w:val="24"/>
          <w:lang w:val="bg-BG"/>
        </w:rPr>
      </w:pPr>
    </w:p>
    <w:p w:rsidR="0096069E" w:rsidRPr="00816F75" w:rsidRDefault="0096069E" w:rsidP="0096069E">
      <w:pPr>
        <w:autoSpaceDE w:val="0"/>
        <w:autoSpaceDN w:val="0"/>
        <w:adjustRightInd w:val="0"/>
        <w:spacing w:line="360" w:lineRule="auto"/>
        <w:ind w:firstLine="288"/>
        <w:jc w:val="both"/>
        <w:rPr>
          <w:rFonts w:eastAsia="Verdana-Bold"/>
          <w:b/>
          <w:szCs w:val="24"/>
          <w:lang w:val="bg-BG"/>
        </w:rPr>
      </w:pPr>
      <w:r w:rsidRPr="00816F75">
        <w:rPr>
          <w:rFonts w:eastAsia="Verdana-Bold"/>
          <w:b/>
          <w:szCs w:val="24"/>
          <w:lang w:val="bg-BG"/>
        </w:rPr>
        <w:t>ДО</w:t>
      </w:r>
    </w:p>
    <w:p w:rsidR="0096069E" w:rsidRPr="00816F75" w:rsidRDefault="0096069E" w:rsidP="0096069E">
      <w:pPr>
        <w:autoSpaceDE w:val="0"/>
        <w:autoSpaceDN w:val="0"/>
        <w:adjustRightInd w:val="0"/>
        <w:spacing w:line="360" w:lineRule="auto"/>
        <w:ind w:firstLine="288"/>
        <w:jc w:val="both"/>
        <w:rPr>
          <w:rFonts w:eastAsia="Verdana-Bold"/>
          <w:b/>
          <w:bCs/>
          <w:szCs w:val="24"/>
          <w:lang w:val="bg-BG"/>
        </w:rPr>
      </w:pPr>
      <w:r w:rsidRPr="00816F75">
        <w:rPr>
          <w:rFonts w:eastAsia="Verdana-Bold"/>
          <w:b/>
          <w:bCs/>
          <w:szCs w:val="24"/>
          <w:lang w:val="bg-BG"/>
        </w:rPr>
        <w:t xml:space="preserve">ВЪЗЛОЖИТЕЛ: </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Община Стара Загора</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Адрес:</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бул. „Цар Симеон Велики” № 107</w:t>
      </w:r>
    </w:p>
    <w:p w:rsidR="0096069E" w:rsidRPr="00816F75" w:rsidRDefault="0096069E" w:rsidP="0096069E">
      <w:pPr>
        <w:autoSpaceDE w:val="0"/>
        <w:autoSpaceDN w:val="0"/>
        <w:adjustRightInd w:val="0"/>
        <w:ind w:firstLine="289"/>
        <w:jc w:val="both"/>
        <w:rPr>
          <w:rFonts w:eastAsia="Verdana-Bold"/>
          <w:b/>
          <w:bCs/>
          <w:szCs w:val="24"/>
          <w:lang w:val="bg-BG"/>
        </w:rPr>
      </w:pPr>
      <w:r w:rsidRPr="00816F75">
        <w:rPr>
          <w:rFonts w:eastAsia="Verdana-Bold"/>
          <w:b/>
          <w:bCs/>
          <w:szCs w:val="24"/>
          <w:lang w:val="bg-BG"/>
        </w:rPr>
        <w:t>гр. Стара Загора – 6000</w:t>
      </w:r>
    </w:p>
    <w:p w:rsidR="0096069E" w:rsidRPr="00816F75" w:rsidRDefault="0096069E" w:rsidP="0096069E">
      <w:pPr>
        <w:autoSpaceDE w:val="0"/>
        <w:autoSpaceDN w:val="0"/>
        <w:adjustRightInd w:val="0"/>
        <w:ind w:firstLine="289"/>
        <w:jc w:val="both"/>
        <w:rPr>
          <w:rFonts w:eastAsia="Verdana-Bold"/>
          <w:szCs w:val="24"/>
          <w:lang w:val="bg-BG"/>
        </w:rPr>
      </w:pPr>
      <w:r w:rsidRPr="00816F75">
        <w:rPr>
          <w:rFonts w:eastAsia="Verdana-Bold"/>
          <w:b/>
          <w:bCs/>
          <w:szCs w:val="24"/>
          <w:lang w:val="bg-BG"/>
        </w:rPr>
        <w:t>Република България</w:t>
      </w:r>
    </w:p>
    <w:p w:rsidR="0096069E" w:rsidRPr="00816F75" w:rsidRDefault="0096069E" w:rsidP="0096069E">
      <w:pPr>
        <w:spacing w:line="360" w:lineRule="auto"/>
        <w:jc w:val="both"/>
        <w:rPr>
          <w:rFonts w:eastAsia="Verdana-Bold"/>
          <w:szCs w:val="24"/>
          <w:lang w:val="bg-BG"/>
        </w:rPr>
      </w:pPr>
    </w:p>
    <w:p w:rsidR="0096069E" w:rsidRPr="00E65915" w:rsidRDefault="0096069E" w:rsidP="0096069E">
      <w:pPr>
        <w:spacing w:line="360" w:lineRule="auto"/>
        <w:jc w:val="both"/>
        <w:rPr>
          <w:spacing w:val="3"/>
          <w:szCs w:val="24"/>
          <w:lang w:val="bg-BG"/>
        </w:rPr>
      </w:pPr>
      <w:r>
        <w:rPr>
          <w:rFonts w:eastAsia="Verdana-Bold"/>
          <w:szCs w:val="24"/>
          <w:lang w:val="bg-BG"/>
        </w:rPr>
        <w:tab/>
      </w:r>
      <w:r w:rsidRPr="000C54EB">
        <w:rPr>
          <w:rFonts w:eastAsia="Verdana-Bold"/>
          <w:szCs w:val="24"/>
          <w:lang w:val="bg-BG"/>
        </w:rPr>
        <w:t>Известени сме, че нашият Клиент, [</w:t>
      </w:r>
      <w:r w:rsidRPr="000C54EB">
        <w:rPr>
          <w:rFonts w:eastAsia="Verdana-Italic"/>
          <w:szCs w:val="24"/>
          <w:lang w:val="bg-BG"/>
        </w:rPr>
        <w:t>наименование и адрес на участника</w:t>
      </w:r>
      <w:r w:rsidRPr="000C54EB">
        <w:rPr>
          <w:rFonts w:eastAsia="Verdana-Bold"/>
          <w:szCs w:val="24"/>
          <w:lang w:val="bg-BG"/>
        </w:rPr>
        <w:t xml:space="preserve">], наричан за краткост по-долу УЧАСТНИК, ще участва в процедура за възлагане на обществена поръчка с предмет: </w:t>
      </w:r>
      <w:r w:rsidRPr="00382735">
        <w:rPr>
          <w:b/>
          <w:szCs w:val="24"/>
          <w:lang w:val="bg-BG"/>
        </w:rPr>
        <w:t>„Доставка на работно облекло</w:t>
      </w:r>
      <w:r>
        <w:rPr>
          <w:b/>
          <w:szCs w:val="24"/>
          <w:lang w:val="bg-BG"/>
        </w:rPr>
        <w:t>, шапки</w:t>
      </w:r>
      <w:r w:rsidRPr="00382735">
        <w:rPr>
          <w:b/>
          <w:szCs w:val="24"/>
          <w:lang w:val="bg-BG"/>
        </w:rPr>
        <w:t xml:space="preserve"> и обувки за нуждите на Социални домове, Детски ясли, Детска кухня, ОДЗ и Училищно и детско здравеопазване при Община Стара Загора“</w:t>
      </w:r>
      <w:r>
        <w:rPr>
          <w:b/>
          <w:i/>
          <w:szCs w:val="24"/>
          <w:lang w:val="bg-BG"/>
        </w:rPr>
        <w:t xml:space="preserve">, </w:t>
      </w:r>
      <w:r w:rsidRPr="00DB0533">
        <w:rPr>
          <w:spacing w:val="3"/>
          <w:szCs w:val="24"/>
          <w:lang w:val="bg-BG"/>
        </w:rPr>
        <w:t xml:space="preserve">открита с </w:t>
      </w:r>
      <w:r w:rsidRPr="00DB0533">
        <w:rPr>
          <w:b/>
          <w:bCs/>
          <w:szCs w:val="24"/>
          <w:lang w:val="bg-BG"/>
        </w:rPr>
        <w:t>Решение № ……………………201</w:t>
      </w:r>
      <w:r w:rsidRPr="00DB0533">
        <w:rPr>
          <w:b/>
          <w:bCs/>
          <w:szCs w:val="24"/>
          <w:lang w:val="en-US"/>
        </w:rPr>
        <w:t>3</w:t>
      </w:r>
      <w:r w:rsidRPr="00DB0533">
        <w:rPr>
          <w:b/>
          <w:bCs/>
          <w:szCs w:val="24"/>
          <w:lang w:val="bg-BG"/>
        </w:rPr>
        <w:t xml:space="preserve"> г.</w:t>
      </w:r>
      <w:r w:rsidRPr="00DB0533">
        <w:rPr>
          <w:spacing w:val="3"/>
          <w:szCs w:val="24"/>
          <w:lang w:val="bg-BG"/>
        </w:rPr>
        <w:t xml:space="preserve"> на </w:t>
      </w:r>
      <w:r>
        <w:rPr>
          <w:spacing w:val="3"/>
          <w:szCs w:val="24"/>
          <w:lang w:val="bg-BG"/>
        </w:rPr>
        <w:t>К</w:t>
      </w:r>
      <w:r w:rsidRPr="00DB0533">
        <w:rPr>
          <w:spacing w:val="3"/>
          <w:szCs w:val="24"/>
          <w:lang w:val="bg-BG"/>
        </w:rPr>
        <w:t>мета на Община Стара Загора</w:t>
      </w:r>
      <w:r>
        <w:rPr>
          <w:spacing w:val="3"/>
          <w:szCs w:val="24"/>
          <w:lang w:val="bg-BG"/>
        </w:rPr>
        <w:t>.</w:t>
      </w:r>
    </w:p>
    <w:p w:rsidR="0096069E" w:rsidRPr="00816F75" w:rsidRDefault="0096069E" w:rsidP="0096069E">
      <w:pPr>
        <w:spacing w:line="360" w:lineRule="auto"/>
        <w:ind w:firstLine="708"/>
        <w:jc w:val="both"/>
        <w:rPr>
          <w:rFonts w:eastAsia="Verdana-Bold"/>
          <w:szCs w:val="24"/>
          <w:lang w:val="bg-BG"/>
        </w:rPr>
      </w:pPr>
      <w:r w:rsidRPr="000C54EB">
        <w:rPr>
          <w:rFonts w:eastAsia="Verdana-Bold"/>
          <w:szCs w:val="24"/>
          <w:lang w:val="bg-BG"/>
        </w:rPr>
        <w:t>Също така сме информирани, че в съответствие с ус</w:t>
      </w:r>
      <w:r w:rsidRPr="00816F75">
        <w:rPr>
          <w:rFonts w:eastAsia="Verdana-Bold"/>
          <w:szCs w:val="24"/>
          <w:lang w:val="bg-BG"/>
        </w:rPr>
        <w:t>ловията на процедурата и разпоредбите на Закона на обществените поръчки, УЧАСТНИКЪТ трябва да представи в офертата си банкова гаранция за участие в процедурата, открита във Ваша полза,</w:t>
      </w:r>
      <w:r>
        <w:rPr>
          <w:rFonts w:eastAsia="Verdana-Bold"/>
          <w:szCs w:val="24"/>
          <w:lang w:val="bg-BG"/>
        </w:rPr>
        <w:t xml:space="preserve"> за сумата в размер на (</w:t>
      </w:r>
      <w:proofErr w:type="spellStart"/>
      <w:r>
        <w:rPr>
          <w:rFonts w:eastAsia="Verdana-Bold"/>
          <w:szCs w:val="24"/>
          <w:lang w:val="bg-BG"/>
        </w:rPr>
        <w:t>цифром</w:t>
      </w:r>
      <w:proofErr w:type="spellEnd"/>
      <w:r>
        <w:rPr>
          <w:rFonts w:eastAsia="Verdana-Bold"/>
          <w:szCs w:val="24"/>
          <w:lang w:val="bg-BG"/>
        </w:rPr>
        <w:t>, словом</w:t>
      </w:r>
      <w:r w:rsidRPr="00816F75">
        <w:rPr>
          <w:rFonts w:eastAsia="Verdana-Bold"/>
          <w:szCs w:val="24"/>
          <w:lang w:val="bg-BG"/>
        </w:rPr>
        <w:t xml:space="preserve">) </w:t>
      </w: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съгласно обявлението по процедурата]</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Като се има предвид гореспоменатото, ние ______________ </w:t>
      </w:r>
      <w:r w:rsidRPr="00816F75">
        <w:rPr>
          <w:rFonts w:eastAsia="Verdana-Italic"/>
          <w:szCs w:val="24"/>
          <w:lang w:val="bg-BG"/>
        </w:rPr>
        <w:t>[наименование и адрес на Банката]</w:t>
      </w:r>
      <w:r w:rsidRPr="00816F75">
        <w:rPr>
          <w:rFonts w:eastAsia="Verdana-Bold"/>
          <w:szCs w:val="24"/>
          <w:lang w:val="bg-BG"/>
        </w:rPr>
        <w:t>, с настоящото поемаме неотменимо и безусловно задължение да заплатим по посочената от Вас банкова сметка, сумата от (словом: )</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Italic"/>
          <w:szCs w:val="24"/>
          <w:lang w:val="bg-BG"/>
        </w:rPr>
        <w:t xml:space="preserve">[посочва се </w:t>
      </w:r>
      <w:proofErr w:type="spellStart"/>
      <w:r w:rsidRPr="00816F75">
        <w:rPr>
          <w:rFonts w:eastAsia="Verdana-Italic"/>
          <w:szCs w:val="24"/>
          <w:lang w:val="bg-BG"/>
        </w:rPr>
        <w:t>цифром</w:t>
      </w:r>
      <w:proofErr w:type="spellEnd"/>
      <w:r w:rsidRPr="00816F75">
        <w:rPr>
          <w:rFonts w:eastAsia="Verdana-Italic"/>
          <w:szCs w:val="24"/>
          <w:lang w:val="bg-BG"/>
        </w:rPr>
        <w:t xml:space="preserve"> и словом стойността и валутата на гаранцията ]</w:t>
      </w:r>
      <w:r w:rsidRPr="00816F75">
        <w:rPr>
          <w:rFonts w:eastAsia="Verdana-Bold"/>
          <w:szCs w:val="24"/>
          <w:lang w:val="bg-BG"/>
        </w:rPr>
        <w:t>, в срок до 3 (три) работни дни след получаване на първо Ваше писмено искане, съдържащо Вашата декларация, че УЧАСТНИКЪТ е извършил едно от следните действия:</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a) оттегли офертата си след изтичане на срока за получаване на офертите;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б) обжалва решението на възложителя за определяне на изпълнител – до решаване на спора;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в) е определен за изпълнител, но не изпълни задължението си да сключи договор за обществената поръчка в едномесечен срок след изтичането на срока за обжалване на </w:t>
      </w:r>
      <w:r w:rsidRPr="00816F75">
        <w:rPr>
          <w:rFonts w:eastAsia="Verdana-Bold"/>
          <w:szCs w:val="24"/>
          <w:lang w:val="bg-BG"/>
        </w:rPr>
        <w:lastRenderedPageBreak/>
        <w:t>решението за определяне на изпълнител в случаите, когато не е подадена жалба или е подадена жалба, но не е поискано налагане на временна мярка.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Тази гаранция влиза в сила, от ………….часа на …………..г. [</w:t>
      </w:r>
      <w:r w:rsidRPr="00816F75">
        <w:rPr>
          <w:rFonts w:eastAsia="Verdana-Italic"/>
          <w:szCs w:val="24"/>
          <w:lang w:val="bg-BG"/>
        </w:rPr>
        <w:t>посочва се датата и часа на крайния срок за представяне на офертите</w:t>
      </w:r>
      <w:r w:rsidRPr="00816F75">
        <w:rPr>
          <w:rFonts w:eastAsia="Verdana-Bold"/>
          <w:szCs w:val="24"/>
          <w:lang w:val="bg-BG"/>
        </w:rPr>
        <w:t>].</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 xml:space="preserve">Отговорността ни по тази гаранция ще изтече в ___часа на _________ г. </w:t>
      </w:r>
      <w:r w:rsidRPr="00816F75">
        <w:rPr>
          <w:rFonts w:eastAsia="Verdana-Italic"/>
          <w:szCs w:val="24"/>
          <w:lang w:val="bg-BG"/>
        </w:rPr>
        <w:t>[посочва се дата и час, съобразени с Обявлението и документацията – минимум 120 (сто и двадесет) календарни дни, считано от крайния срок за получаване на офертите]</w:t>
      </w:r>
      <w:r w:rsidRPr="00816F75">
        <w:rPr>
          <w:rFonts w:eastAsia="Verdana-Bold"/>
          <w:szCs w:val="24"/>
          <w:lang w:val="bg-BG"/>
        </w:rPr>
        <w:t>, до която дата, какъвто и да е иск по нея, трябва да бъде получен от нас./</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След тази дата гаранцията автоматично става невалидна, независимо дали това писмо-гаранция ни е изпратено обратно или не.</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Гаранцията е лично за Вас и не може да бъде прехвърляна.</w:t>
      </w:r>
    </w:p>
    <w:p w:rsidR="0096069E" w:rsidRPr="00816F75" w:rsidRDefault="0096069E" w:rsidP="0096069E">
      <w:pPr>
        <w:autoSpaceDE w:val="0"/>
        <w:autoSpaceDN w:val="0"/>
        <w:adjustRightInd w:val="0"/>
        <w:spacing w:line="360" w:lineRule="auto"/>
        <w:ind w:firstLine="288"/>
        <w:jc w:val="both"/>
        <w:rPr>
          <w:rFonts w:eastAsia="Verdana-Bold"/>
          <w:szCs w:val="24"/>
          <w:lang w:val="bg-BG"/>
        </w:rPr>
      </w:pPr>
    </w:p>
    <w:p w:rsidR="0096069E" w:rsidRPr="00816F75" w:rsidRDefault="0096069E" w:rsidP="0096069E">
      <w:pPr>
        <w:autoSpaceDE w:val="0"/>
        <w:autoSpaceDN w:val="0"/>
        <w:adjustRightInd w:val="0"/>
        <w:spacing w:line="360" w:lineRule="auto"/>
        <w:ind w:firstLine="288"/>
        <w:jc w:val="both"/>
        <w:rPr>
          <w:rFonts w:eastAsia="Verdana-Bold"/>
          <w:szCs w:val="24"/>
          <w:lang w:val="bg-BG"/>
        </w:rPr>
      </w:pPr>
      <w:r w:rsidRPr="00816F75">
        <w:rPr>
          <w:rFonts w:eastAsia="Verdana-Bold"/>
          <w:szCs w:val="24"/>
          <w:lang w:val="bg-BG"/>
        </w:rPr>
        <w:t>Подпис и печат,</w:t>
      </w:r>
    </w:p>
    <w:p w:rsidR="0096069E" w:rsidRPr="00F3711C" w:rsidRDefault="0096069E" w:rsidP="0096069E">
      <w:pPr>
        <w:spacing w:line="360" w:lineRule="auto"/>
        <w:ind w:firstLine="288"/>
        <w:jc w:val="both"/>
        <w:rPr>
          <w:rFonts w:eastAsia="Verdana-Bold"/>
          <w:szCs w:val="24"/>
          <w:lang w:val="bg-BG"/>
        </w:rPr>
      </w:pPr>
      <w:r w:rsidRPr="00816F75">
        <w:rPr>
          <w:rFonts w:eastAsia="Verdana-Bold"/>
          <w:szCs w:val="24"/>
          <w:lang w:val="bg-BG"/>
        </w:rPr>
        <w:t>(БАНКА)</w:t>
      </w:r>
    </w:p>
    <w:p w:rsidR="0096069E" w:rsidRDefault="0096069E" w:rsidP="0096069E">
      <w:pPr>
        <w:tabs>
          <w:tab w:val="left" w:pos="1380"/>
        </w:tabs>
        <w:spacing w:line="360" w:lineRule="auto"/>
        <w:jc w:val="center"/>
        <w:rPr>
          <w:b/>
          <w:sz w:val="28"/>
          <w:szCs w:val="28"/>
          <w:lang w:val="bg-BG"/>
        </w:rPr>
      </w:pPr>
    </w:p>
    <w:p w:rsidR="0096069E" w:rsidRDefault="0096069E" w:rsidP="0096069E">
      <w:pPr>
        <w:tabs>
          <w:tab w:val="left" w:pos="1380"/>
        </w:tabs>
        <w:spacing w:line="360" w:lineRule="auto"/>
        <w:rPr>
          <w:b/>
          <w:sz w:val="28"/>
          <w:szCs w:val="28"/>
          <w:lang w:val="bg-BG"/>
        </w:rPr>
      </w:pPr>
    </w:p>
    <w:p w:rsidR="0096069E" w:rsidRDefault="0096069E" w:rsidP="0096069E">
      <w:pPr>
        <w:tabs>
          <w:tab w:val="left" w:pos="1380"/>
        </w:tabs>
        <w:spacing w:line="360" w:lineRule="auto"/>
        <w:rPr>
          <w:b/>
          <w:sz w:val="28"/>
          <w:szCs w:val="28"/>
          <w:lang w:val="bg-BG"/>
        </w:rPr>
      </w:pPr>
    </w:p>
    <w:p w:rsidR="002805D3" w:rsidRDefault="00065773"/>
    <w:sectPr w:rsidR="002805D3" w:rsidSect="0096069E">
      <w:pgSz w:w="12240" w:h="15840"/>
      <w:pgMar w:top="679"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773" w:rsidRDefault="00065773" w:rsidP="0096069E">
      <w:r>
        <w:separator/>
      </w:r>
    </w:p>
  </w:endnote>
  <w:endnote w:type="continuationSeparator" w:id="0">
    <w:p w:rsidR="00065773" w:rsidRDefault="00065773" w:rsidP="0096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Bold">
    <w:altName w:val="Microsoft YaHei"/>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203" w:usb1="080E0000" w:usb2="00000010" w:usb3="00000000" w:csb0="0004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773" w:rsidRDefault="00065773" w:rsidP="0096069E">
      <w:r>
        <w:separator/>
      </w:r>
    </w:p>
  </w:footnote>
  <w:footnote w:type="continuationSeparator" w:id="0">
    <w:p w:rsidR="00065773" w:rsidRDefault="00065773" w:rsidP="009606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9E"/>
    <w:rsid w:val="00065773"/>
    <w:rsid w:val="008629C2"/>
    <w:rsid w:val="0096069E"/>
    <w:rsid w:val="00C81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 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69E"/>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
    <w:name w:val=" Знак Знак19"/>
    <w:basedOn w:val="Normal"/>
    <w:rsid w:val="0096069E"/>
    <w:pPr>
      <w:tabs>
        <w:tab w:val="left" w:pos="709"/>
      </w:tabs>
    </w:pPr>
    <w:rPr>
      <w:rFonts w:ascii="Tahoma" w:hAnsi="Tahoma"/>
      <w:szCs w:val="24"/>
      <w:lang w:val="pl-PL" w:eastAsia="pl-PL"/>
    </w:rPr>
  </w:style>
  <w:style w:type="paragraph" w:styleId="Header">
    <w:name w:val="header"/>
    <w:basedOn w:val="Normal"/>
    <w:link w:val="HeaderChar"/>
    <w:uiPriority w:val="99"/>
    <w:unhideWhenUsed/>
    <w:rsid w:val="0096069E"/>
    <w:pPr>
      <w:tabs>
        <w:tab w:val="center" w:pos="4703"/>
        <w:tab w:val="right" w:pos="9406"/>
      </w:tabs>
    </w:pPr>
  </w:style>
  <w:style w:type="character" w:customStyle="1" w:styleId="HeaderChar">
    <w:name w:val="Header Char"/>
    <w:basedOn w:val="DefaultParagraphFont"/>
    <w:link w:val="Header"/>
    <w:uiPriority w:val="99"/>
    <w:rsid w:val="0096069E"/>
    <w:rPr>
      <w:rFonts w:ascii="Times New Roman" w:eastAsia="Times New Roman" w:hAnsi="Times New Roman" w:cs="Times New Roman"/>
      <w:sz w:val="24"/>
      <w:szCs w:val="20"/>
      <w:lang w:val="en-GB"/>
    </w:rPr>
  </w:style>
  <w:style w:type="paragraph" w:styleId="Footer">
    <w:name w:val="footer"/>
    <w:basedOn w:val="Normal"/>
    <w:link w:val="FooterChar"/>
    <w:uiPriority w:val="99"/>
    <w:unhideWhenUsed/>
    <w:rsid w:val="0096069E"/>
    <w:pPr>
      <w:tabs>
        <w:tab w:val="center" w:pos="4703"/>
        <w:tab w:val="right" w:pos="9406"/>
      </w:tabs>
    </w:pPr>
  </w:style>
  <w:style w:type="character" w:customStyle="1" w:styleId="FooterChar">
    <w:name w:val="Footer Char"/>
    <w:basedOn w:val="DefaultParagraphFont"/>
    <w:link w:val="Footer"/>
    <w:uiPriority w:val="99"/>
    <w:rsid w:val="0096069E"/>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Диана Ц. Иванова</dc:creator>
  <cp:lastModifiedBy>Диана Ц. Иванова</cp:lastModifiedBy>
  <cp:revision>1</cp:revision>
  <dcterms:created xsi:type="dcterms:W3CDTF">2013-07-12T06:32:00Z</dcterms:created>
  <dcterms:modified xsi:type="dcterms:W3CDTF">2013-07-12T06:33:00Z</dcterms:modified>
</cp:coreProperties>
</file>